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690" w:rsidRPr="00BA1690" w:rsidRDefault="00BA1690" w:rsidP="00BA1690">
      <w:pPr>
        <w:widowControl/>
        <w:autoSpaceDE/>
        <w:autoSpaceDN/>
        <w:spacing w:after="300"/>
        <w:jc w:val="center"/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</w:pPr>
      <w:r w:rsidRPr="00BA1690">
        <w:rPr>
          <w:rFonts w:ascii="Roboto" w:eastAsia="Times New Roman" w:hAnsi="Roboto" w:cs="Times New Roman"/>
          <w:b/>
          <w:bCs/>
          <w:color w:val="000000"/>
          <w:sz w:val="20"/>
          <w:lang w:eastAsia="el-GR"/>
        </w:rPr>
        <w:t>ΑΝΑΚΟΙΝΩΣΗ</w:t>
      </w:r>
      <w:r w:rsidRPr="00BA1690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el-GR"/>
        </w:rPr>
        <w:br/>
      </w:r>
      <w:r w:rsidRPr="00BA1690">
        <w:rPr>
          <w:rFonts w:ascii="Roboto" w:eastAsia="Times New Roman" w:hAnsi="Roboto" w:cs="Times New Roman"/>
          <w:b/>
          <w:bCs/>
          <w:color w:val="000000"/>
          <w:sz w:val="20"/>
          <w:lang w:eastAsia="el-GR"/>
        </w:rPr>
        <w:t>«Παραχώρηση Απλής Χρήσης Αιγιαλού – Παραλίας»</w:t>
      </w:r>
      <w:r w:rsidRPr="00BA1690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el-GR"/>
        </w:rPr>
        <w:br/>
      </w:r>
      <w:r w:rsidRPr="00BA1690">
        <w:rPr>
          <w:rFonts w:ascii="Roboto" w:eastAsia="Times New Roman" w:hAnsi="Roboto" w:cs="Times New Roman"/>
          <w:b/>
          <w:bCs/>
          <w:color w:val="000000"/>
          <w:sz w:val="20"/>
          <w:lang w:eastAsia="el-GR"/>
        </w:rPr>
        <w:t>σύμφωνα με την υπ’ αριθ. 38609 ΕΞ 2023 ΚΥΑ (ΦΕΚ 1432/10-3-2023)</w:t>
      </w:r>
    </w:p>
    <w:p w:rsidR="00BA1690" w:rsidRPr="00BA1690" w:rsidRDefault="00BA1690" w:rsidP="00BA1690">
      <w:pPr>
        <w:widowControl/>
        <w:autoSpaceDE/>
        <w:autoSpaceDN/>
        <w:spacing w:after="300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</w:pPr>
      <w:r w:rsidRPr="00BA1690"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  <w:t xml:space="preserve">Δημοσιεύτηκε η υπ’ αριθ. 38609 ΕΞ 2023 ΚΥΑ (ΦΕΚ 1432/10-3-2023) που αφορά στην παραχώρηση απλής χρήσης αιγιαλού – παραλίας για τοποθέτηση ομπρελών, </w:t>
      </w:r>
      <w:proofErr w:type="spellStart"/>
      <w:r w:rsidRPr="00BA1690"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  <w:t>ξαπλωστρών</w:t>
      </w:r>
      <w:proofErr w:type="spellEnd"/>
      <w:r w:rsidRPr="00BA1690"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  <w:t xml:space="preserve">, </w:t>
      </w:r>
      <w:proofErr w:type="spellStart"/>
      <w:r w:rsidRPr="00BA1690"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  <w:t>τραπεζοκαθισμάτων</w:t>
      </w:r>
      <w:proofErr w:type="spellEnd"/>
      <w:r w:rsidRPr="00BA1690"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  <w:t xml:space="preserve"> κλπ. Σύμφωνα με την εν λόγω ΚΥΑ προβλέπεται ότι οι παραχωρήσεις που θα γίνονται φέτος δύνανται να έχουν διάρκεια για τρία (3) έτη ήτοι μέχρι 31/12/2025.</w:t>
      </w:r>
    </w:p>
    <w:p w:rsidR="00BA1690" w:rsidRPr="00BA1690" w:rsidRDefault="00BA1690" w:rsidP="00BA1690">
      <w:pPr>
        <w:widowControl/>
        <w:autoSpaceDE/>
        <w:autoSpaceDN/>
        <w:spacing w:after="300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</w:pPr>
      <w:r w:rsidRPr="00BA1690"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  <w:t xml:space="preserve">Στα πλαίσια αυτά, καλούνται οι ιδιοκτήτες επιχειρήσεων που προτίθενται να κάνουν χρήση αιγιαλού και παραλίας να υποβάλλουν  </w:t>
      </w:r>
      <w:r w:rsidRPr="00F9100E"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  <w:t xml:space="preserve">στο </w:t>
      </w:r>
      <w:r w:rsidR="00952575"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  <w:t xml:space="preserve">ΔΗΜΟ ΙΚΑΡΙΑΣ </w:t>
      </w:r>
      <w:r w:rsidRPr="00BA1690"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  <w:t>τα ακόλουθα </w:t>
      </w:r>
      <w:r w:rsidRPr="00BA1690">
        <w:rPr>
          <w:rFonts w:ascii="Roboto" w:eastAsia="Times New Roman" w:hAnsi="Roboto" w:cs="Times New Roman"/>
          <w:b/>
          <w:bCs/>
          <w:color w:val="000000"/>
          <w:sz w:val="20"/>
          <w:u w:val="single"/>
          <w:lang w:eastAsia="el-GR"/>
        </w:rPr>
        <w:t>σε έντυπη μορφή</w:t>
      </w:r>
      <w:r w:rsidRPr="00BA1690"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  <w:t>:</w:t>
      </w:r>
    </w:p>
    <w:p w:rsidR="00BA1690" w:rsidRPr="00BA1690" w:rsidRDefault="00BA1690" w:rsidP="00BA1690">
      <w:pPr>
        <w:widowControl/>
        <w:numPr>
          <w:ilvl w:val="0"/>
          <w:numId w:val="1"/>
        </w:numPr>
        <w:autoSpaceDE/>
        <w:autoSpaceDN/>
        <w:spacing w:before="100" w:beforeAutospacing="1" w:after="115"/>
        <w:ind w:left="242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</w:pPr>
      <w:r w:rsidRPr="00BA1690"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  <w:t>Αίτηση (το έντυπο χορηγείται από την υπηρεσία)</w:t>
      </w:r>
    </w:p>
    <w:p w:rsidR="00BA1690" w:rsidRPr="00BA1690" w:rsidRDefault="00BA1690" w:rsidP="00BA1690">
      <w:pPr>
        <w:widowControl/>
        <w:numPr>
          <w:ilvl w:val="0"/>
          <w:numId w:val="1"/>
        </w:numPr>
        <w:autoSpaceDE/>
        <w:autoSpaceDN/>
        <w:spacing w:before="100" w:beforeAutospacing="1" w:after="115"/>
        <w:ind w:left="242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</w:pPr>
      <w:proofErr w:type="spellStart"/>
      <w:r w:rsidRPr="00BA1690"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  <w:t>Ορθοφωτοχάρτης</w:t>
      </w:r>
      <w:proofErr w:type="spellEnd"/>
      <w:r w:rsidRPr="00BA1690"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  <w:t xml:space="preserve"> του άρθρου 11 του Ν. 4281/2014, ή </w:t>
      </w:r>
      <w:proofErr w:type="spellStart"/>
      <w:r w:rsidRPr="00BA1690"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  <w:t>ορθοφωτοχάρτης</w:t>
      </w:r>
      <w:proofErr w:type="spellEnd"/>
      <w:r w:rsidRPr="00BA1690"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  <w:t xml:space="preserve"> από την εφαρμογή «ΘΕΑΣΗ ΟΡΘΟΦΩΤΟΧΑΡΤΩΝ» του </w:t>
      </w:r>
      <w:proofErr w:type="spellStart"/>
      <w:r w:rsidRPr="00BA1690"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  <w:t>gov.gr</w:t>
      </w:r>
      <w:proofErr w:type="spellEnd"/>
      <w:r w:rsidRPr="00BA1690"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  <w:t xml:space="preserve">, ή απόσπασμα του τοπογραφικού διαγράμματος καθορισμού οριογραμμών </w:t>
      </w:r>
      <w:proofErr w:type="spellStart"/>
      <w:r w:rsidRPr="00BA1690"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  <w:t>αγιαλού</w:t>
      </w:r>
      <w:proofErr w:type="spellEnd"/>
      <w:r w:rsidRPr="00BA1690"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  <w:t xml:space="preserve"> και παραλίας όπου αυτός υφίσταται σε πέντε (5) αντίγραφα αποκλειστικά σε έντυπη μορφή σφραγισμένος και υπογεγραμμένος από ιδιώτη μηχανικό. Αν παράλληλα έχει υποβληθεί και αίτηση για εκμίσθωση κοινόχρηστου χώρου, ο ιδιώτης μηχανικός πρέπει υποχρεωτικά να συμπεριλάβει στο τοπογραφικό διάγραμμα και τον κοινόχρηστο χώρο, ο οποίος καθιστά την επιχείρηση όμορη στο τμήμα του αιτούμενου αιγιαλού – παραλίας.</w:t>
      </w:r>
    </w:p>
    <w:p w:rsidR="00BA1690" w:rsidRPr="00BA1690" w:rsidRDefault="00BA1690" w:rsidP="00BA1690">
      <w:pPr>
        <w:widowControl/>
        <w:numPr>
          <w:ilvl w:val="0"/>
          <w:numId w:val="1"/>
        </w:numPr>
        <w:autoSpaceDE/>
        <w:autoSpaceDN/>
        <w:spacing w:before="100" w:beforeAutospacing="1" w:after="115"/>
        <w:ind w:left="242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</w:pPr>
      <w:r w:rsidRPr="00BA1690"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  <w:t>Άδεια λειτουργίας ή γνωστοποίηση (Μόνο σε περίπτωση που δεν έχουν εκδώσει τα προηγούμενα έτη άδεια αιγιαλού ή και κοινοχρήστου ή έχουν επέλθει αλλαγές σε σχέση με το προηγούμενο έτος).</w:t>
      </w:r>
    </w:p>
    <w:p w:rsidR="00BA1690" w:rsidRPr="00BA1690" w:rsidRDefault="00BA1690" w:rsidP="00BA1690">
      <w:pPr>
        <w:widowControl/>
        <w:numPr>
          <w:ilvl w:val="0"/>
          <w:numId w:val="1"/>
        </w:numPr>
        <w:autoSpaceDE/>
        <w:autoSpaceDN/>
        <w:spacing w:before="100" w:beforeAutospacing="1"/>
        <w:ind w:left="242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</w:pPr>
      <w:r w:rsidRPr="00BA1690"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  <w:t>Έναρξη δραστηριότητας της επιχείρησης στην αρμόδια ΔΟΥ (Μόνο σε περίπτωση που δεν έχουν εκδώσει τα προηγούμενα έτη άδεια αιγιαλού ή και κοινοχρήστου ή έχουν επέλθει αλλαγές σε σχέση με το προηγούμενο έτος).</w:t>
      </w:r>
    </w:p>
    <w:p w:rsidR="00BA1690" w:rsidRPr="00BA1690" w:rsidRDefault="00BA1690" w:rsidP="00BA1690">
      <w:pPr>
        <w:widowControl/>
        <w:autoSpaceDE/>
        <w:autoSpaceDN/>
        <w:spacing w:after="300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</w:pPr>
      <w:r w:rsidRPr="00BA1690"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  <w:t>Συνιστάται η προσεκτική μελέτη της ανωτέρω ΚΥΑ από τους ενδιαφερόμενους και τους μηχανικούς τους, ειδικά ως προς τους περιορισμούς – υποχρεώσεις – απαγορεύσεις και τις προϋποθέσεις νόμιμης παραχώρησης.</w:t>
      </w:r>
    </w:p>
    <w:p w:rsidR="00BA1690" w:rsidRDefault="00BA1690" w:rsidP="00BA1690">
      <w:pPr>
        <w:widowControl/>
        <w:autoSpaceDE/>
        <w:autoSpaceDN/>
        <w:spacing w:after="300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</w:pPr>
      <w:r w:rsidRPr="00BA1690"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  <w:t xml:space="preserve">Απαραίτητη προϋπόθεση για τη χορήγηση της άδειας είναι η μη ύπαρξη οφειλών προς το Δήμο 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  <w:t>Ικαρίας.</w:t>
      </w:r>
    </w:p>
    <w:p w:rsidR="00BA1690" w:rsidRPr="00BA1690" w:rsidRDefault="00BA1690" w:rsidP="00BA1690">
      <w:pPr>
        <w:widowControl/>
        <w:autoSpaceDE/>
        <w:autoSpaceDN/>
        <w:spacing w:after="300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</w:pPr>
      <w:r w:rsidRPr="00BA1690"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  <w:t>Όλοι οι επαγγελματίες και οι επιχειρήσεις, που επιθυμούν την παραχώρηση απλής χρήσης αιγιαλού, μπορούν να υποβάλλουν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  <w:t xml:space="preserve"> την αίτηση </w:t>
      </w:r>
      <w:r>
        <w:rPr>
          <w:rFonts w:ascii="Roboto" w:eastAsia="Times New Roman" w:hAnsi="Roboto" w:cs="Times New Roman" w:hint="eastAsia"/>
          <w:color w:val="000000"/>
          <w:sz w:val="20"/>
          <w:szCs w:val="20"/>
          <w:lang w:eastAsia="el-GR"/>
        </w:rPr>
        <w:t>τους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  <w:t xml:space="preserve"> έως </w:t>
      </w:r>
      <w:r>
        <w:rPr>
          <w:rFonts w:ascii="Roboto" w:eastAsia="Times New Roman" w:hAnsi="Roboto" w:cs="Times New Roman" w:hint="eastAsia"/>
          <w:color w:val="000000"/>
          <w:sz w:val="20"/>
          <w:szCs w:val="20"/>
          <w:lang w:eastAsia="el-GR"/>
        </w:rPr>
        <w:t>τις</w:t>
      </w:r>
      <w:r w:rsidR="00952575"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  <w:t xml:space="preserve"> 26/05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  <w:t>/2023.</w:t>
      </w:r>
    </w:p>
    <w:p w:rsidR="00BA1690" w:rsidRDefault="00BA1690" w:rsidP="00BA1690">
      <w:pPr>
        <w:widowControl/>
        <w:autoSpaceDE/>
        <w:autoSpaceDN/>
        <w:spacing w:after="300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</w:pPr>
      <w:r w:rsidRPr="00BA1690"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  <w:t>Αιτήσεις που δεν είναι πλήρεις ως προς τα στοιχεία και δε συνοδεύονται από όλα τα απαιτούμενα δικαιολογητικά δεν παραλαμβάνονται.</w:t>
      </w:r>
    </w:p>
    <w:p w:rsidR="00BA1690" w:rsidRDefault="00BA1690" w:rsidP="00BA1690">
      <w:pPr>
        <w:widowControl/>
        <w:autoSpaceDE/>
        <w:autoSpaceDN/>
        <w:spacing w:after="300"/>
        <w:jc w:val="both"/>
        <w:rPr>
          <w:rFonts w:ascii="Roboto" w:eastAsia="Times New Roman" w:hAnsi="Roboto" w:cs="Times New Roman"/>
          <w:bCs/>
          <w:color w:val="000000"/>
          <w:sz w:val="20"/>
          <w:szCs w:val="20"/>
          <w:lang w:eastAsia="el-GR"/>
        </w:rPr>
      </w:pPr>
      <w:r w:rsidRPr="00BA1690">
        <w:rPr>
          <w:rFonts w:ascii="Roboto" w:eastAsia="Times New Roman" w:hAnsi="Roboto" w:cs="Times New Roman"/>
          <w:bCs/>
          <w:color w:val="000000"/>
          <w:sz w:val="20"/>
          <w:szCs w:val="20"/>
          <w:lang w:eastAsia="el-GR"/>
        </w:rPr>
        <w:t>Από 01/07/2023 οι μισθώσεις παραχώρησης απλής χρήσης αιγιαλού και παραλίας θα δι</w:t>
      </w:r>
      <w:r>
        <w:rPr>
          <w:rFonts w:ascii="Roboto" w:eastAsia="Times New Roman" w:hAnsi="Roboto" w:cs="Times New Roman"/>
          <w:bCs/>
          <w:color w:val="000000"/>
          <w:sz w:val="20"/>
          <w:szCs w:val="20"/>
          <w:lang w:eastAsia="el-GR"/>
        </w:rPr>
        <w:t>ενεργούνται αποκλειστικά από την αρμόδια Κτηματική Υπηρεσία</w:t>
      </w:r>
      <w:r w:rsidRPr="00BA1690">
        <w:rPr>
          <w:rFonts w:ascii="Roboto" w:eastAsia="Times New Roman" w:hAnsi="Roboto" w:cs="Times New Roman"/>
          <w:bCs/>
          <w:color w:val="000000"/>
          <w:sz w:val="20"/>
          <w:szCs w:val="20"/>
          <w:lang w:eastAsia="el-GR"/>
        </w:rPr>
        <w:t>.</w:t>
      </w:r>
    </w:p>
    <w:p w:rsidR="00BA1690" w:rsidRDefault="00BA1690" w:rsidP="00BA1690">
      <w:pPr>
        <w:widowControl/>
        <w:autoSpaceDE/>
        <w:autoSpaceDN/>
        <w:spacing w:after="300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</w:pPr>
      <w:r w:rsidRPr="00BA1690"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  <w:t xml:space="preserve">Για περισσότερες πληροφορίες οι ενδιαφερόμενοι μπορούν να απευθύνονται στα τηλέφωνα του Δήμου 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  <w:t>Ικαρίας</w:t>
      </w:r>
      <w:r w:rsidRPr="00BA1690"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  <w:t>: 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  <w:t>2275350</w:t>
      </w:r>
      <w:r w:rsidR="00952575"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  <w:t>433, 2275350434, 2275350413.</w:t>
      </w:r>
    </w:p>
    <w:p w:rsidR="00952575" w:rsidRDefault="00952575" w:rsidP="00BA1690">
      <w:pPr>
        <w:widowControl/>
        <w:autoSpaceDE/>
        <w:autoSpaceDN/>
        <w:spacing w:after="300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</w:pPr>
    </w:p>
    <w:p w:rsidR="00952575" w:rsidRPr="00BA1690" w:rsidRDefault="00952575" w:rsidP="00952575">
      <w:pPr>
        <w:widowControl/>
        <w:autoSpaceDE/>
        <w:autoSpaceDN/>
        <w:spacing w:after="300"/>
        <w:jc w:val="center"/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el-GR"/>
        </w:rPr>
        <w:t>ΔΗΜΟΣ ΙΚΑΡΙΑΣ</w:t>
      </w:r>
    </w:p>
    <w:p w:rsidR="00B62335" w:rsidRDefault="00B62335"/>
    <w:sectPr w:rsidR="00B62335" w:rsidSect="00B623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Roboto">
    <w:altName w:val="Times New Roman"/>
    <w:panose1 w:val="02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611C0"/>
    <w:multiLevelType w:val="multilevel"/>
    <w:tmpl w:val="A03EF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A1690"/>
    <w:rsid w:val="00952575"/>
    <w:rsid w:val="00AC3853"/>
    <w:rsid w:val="00B12F87"/>
    <w:rsid w:val="00B62335"/>
    <w:rsid w:val="00BA1690"/>
    <w:rsid w:val="00C20DA0"/>
    <w:rsid w:val="00EF6A21"/>
    <w:rsid w:val="00F91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2F87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uiPriority w:val="1"/>
    <w:qFormat/>
    <w:rsid w:val="00B12F87"/>
    <w:pPr>
      <w:spacing w:before="62" w:line="338" w:lineRule="exact"/>
      <w:ind w:left="108"/>
    </w:pPr>
    <w:rPr>
      <w:rFonts w:ascii="Arial MT" w:eastAsia="Arial MT" w:hAnsi="Arial MT" w:cs="Arial MT"/>
      <w:sz w:val="36"/>
      <w:szCs w:val="36"/>
    </w:rPr>
  </w:style>
  <w:style w:type="character" w:customStyle="1" w:styleId="Char">
    <w:name w:val="Τίτλος Char"/>
    <w:basedOn w:val="a0"/>
    <w:link w:val="a3"/>
    <w:uiPriority w:val="1"/>
    <w:rsid w:val="00B12F87"/>
    <w:rPr>
      <w:rFonts w:ascii="Arial MT" w:eastAsia="Arial MT" w:hAnsi="Arial MT" w:cs="Arial MT"/>
      <w:sz w:val="36"/>
      <w:szCs w:val="36"/>
      <w:lang w:eastAsia="en-US"/>
    </w:rPr>
  </w:style>
  <w:style w:type="paragraph" w:styleId="a4">
    <w:name w:val="Body Text"/>
    <w:basedOn w:val="a"/>
    <w:link w:val="Char0"/>
    <w:uiPriority w:val="1"/>
    <w:qFormat/>
    <w:rsid w:val="00B12F87"/>
    <w:rPr>
      <w:sz w:val="20"/>
      <w:szCs w:val="20"/>
    </w:rPr>
  </w:style>
  <w:style w:type="character" w:customStyle="1" w:styleId="Char0">
    <w:name w:val="Σώμα κειμένου Char"/>
    <w:basedOn w:val="a0"/>
    <w:link w:val="a4"/>
    <w:uiPriority w:val="1"/>
    <w:rsid w:val="00B12F87"/>
    <w:rPr>
      <w:rFonts w:cs="Calibri"/>
      <w:lang w:eastAsia="en-US"/>
    </w:rPr>
  </w:style>
  <w:style w:type="paragraph" w:styleId="a5">
    <w:name w:val="No Spacing"/>
    <w:uiPriority w:val="1"/>
    <w:qFormat/>
    <w:rsid w:val="00B12F87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a6">
    <w:name w:val="List Paragraph"/>
    <w:basedOn w:val="a"/>
    <w:uiPriority w:val="1"/>
    <w:qFormat/>
    <w:rsid w:val="00B12F87"/>
  </w:style>
  <w:style w:type="paragraph" w:customStyle="1" w:styleId="TableParagraph">
    <w:name w:val="Table Paragraph"/>
    <w:basedOn w:val="a"/>
    <w:uiPriority w:val="1"/>
    <w:qFormat/>
    <w:rsid w:val="00B12F87"/>
    <w:pPr>
      <w:spacing w:before="24" w:line="233" w:lineRule="exact"/>
      <w:ind w:left="109"/>
    </w:pPr>
    <w:rPr>
      <w:rFonts w:ascii="Times New Roman" w:eastAsia="Times New Roman" w:hAnsi="Times New Roman" w:cs="Times New Roman"/>
    </w:rPr>
  </w:style>
  <w:style w:type="paragraph" w:styleId="Web">
    <w:name w:val="Normal (Web)"/>
    <w:basedOn w:val="a"/>
    <w:uiPriority w:val="99"/>
    <w:semiHidden/>
    <w:unhideWhenUsed/>
    <w:rsid w:val="00BA16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BA16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7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2023-04-05T10:20:00Z</dcterms:created>
  <dcterms:modified xsi:type="dcterms:W3CDTF">2023-04-05T10:20:00Z</dcterms:modified>
</cp:coreProperties>
</file>